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C60A5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№ </w:t>
      </w:r>
      <w:r w:rsidRPr="000C60A5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0C60A5">
        <w:rPr>
          <w:rFonts w:ascii="GHEA Grapalat" w:hAnsi="GHEA Grapalat"/>
          <w:i/>
          <w:sz w:val="24"/>
          <w:szCs w:val="24"/>
        </w:rPr>
        <w:t>к</w:t>
      </w:r>
      <w:proofErr w:type="gramEnd"/>
      <w:r w:rsidRPr="000C60A5">
        <w:rPr>
          <w:rFonts w:ascii="GHEA Grapalat" w:hAnsi="GHEA Grapalat"/>
          <w:i/>
          <w:sz w:val="24"/>
          <w:szCs w:val="24"/>
        </w:rPr>
        <w:t xml:space="preserve">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Приказу </w:t>
      </w:r>
      <w:r w:rsidRPr="000C60A5">
        <w:rPr>
          <w:rFonts w:ascii="GHEA Grapalat" w:hAnsi="GHEA Grapalat"/>
          <w:i/>
          <w:sz w:val="24"/>
          <w:szCs w:val="24"/>
        </w:rPr>
        <w:t>Минист</w:t>
      </w:r>
      <w:r w:rsidR="00E05B2C" w:rsidRPr="000C60A5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0C60A5">
        <w:rPr>
          <w:rFonts w:ascii="GHEA Grapalat" w:hAnsi="GHEA Grapalat" w:cs="Sylfaen"/>
          <w:i/>
          <w:sz w:val="24"/>
          <w:szCs w:val="24"/>
        </w:rPr>
        <w:br/>
      </w:r>
      <w:r w:rsidR="00F3522D" w:rsidRPr="000C60A5">
        <w:rPr>
          <w:rFonts w:ascii="GHEA Grapalat" w:hAnsi="GHEA Grapalat"/>
          <w:i/>
          <w:sz w:val="24"/>
          <w:szCs w:val="24"/>
        </w:rPr>
        <w:t>№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-A</w:t>
      </w:r>
      <w:r w:rsidR="00E05B2C" w:rsidRPr="000C60A5">
        <w:rPr>
          <w:rFonts w:ascii="GHEA Grapalat" w:hAnsi="GHEA Grapalat"/>
          <w:i/>
          <w:sz w:val="24"/>
          <w:szCs w:val="24"/>
        </w:rPr>
        <w:tab/>
      </w:r>
      <w:r w:rsidR="00686CB4" w:rsidRPr="000C60A5">
        <w:rPr>
          <w:rFonts w:ascii="GHEA Grapalat" w:hAnsi="GHEA Grapalat"/>
          <w:i/>
          <w:sz w:val="24"/>
          <w:szCs w:val="24"/>
        </w:rPr>
        <w:t>от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0C60A5" w:rsidRDefault="00335F28" w:rsidP="00E05B2C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0C60A5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0C60A5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C60A5">
        <w:rPr>
          <w:rFonts w:ascii="GHEA Grapalat" w:hAnsi="GHEA Grapalat"/>
          <w:b/>
          <w:szCs w:val="24"/>
        </w:rPr>
        <w:t>ОБЪЯВЛЕНИЕ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0C60A5">
        <w:rPr>
          <w:rFonts w:ascii="GHEA Grapalat" w:hAnsi="GHEA Grapalat"/>
          <w:b/>
          <w:szCs w:val="24"/>
        </w:rPr>
        <w:t>об</w:t>
      </w:r>
      <w:proofErr w:type="gramEnd"/>
      <w:r w:rsidRPr="000C60A5">
        <w:rPr>
          <w:rFonts w:ascii="GHEA Grapalat" w:hAnsi="GHEA Grapalat"/>
          <w:b/>
          <w:szCs w:val="24"/>
        </w:rPr>
        <w:t xml:space="preserve"> </w:t>
      </w:r>
      <w:r w:rsidR="00B2138A" w:rsidRPr="000C60A5">
        <w:rPr>
          <w:rFonts w:ascii="GHEA Grapalat" w:hAnsi="GHEA Grapalat"/>
          <w:b/>
          <w:szCs w:val="24"/>
        </w:rPr>
        <w:t>объявлении</w:t>
      </w:r>
      <w:r w:rsidRPr="000C60A5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0C60A5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BB5E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0C60A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1D81" w:rsidRPr="000C60A5">
        <w:rPr>
          <w:rFonts w:ascii="GHEA Grapalat" w:hAnsi="GHEA Grapalat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sz w:val="24"/>
          <w:szCs w:val="24"/>
        </w:rPr>
        <w:t>GHAPDzB</w:t>
      </w:r>
      <w:r w:rsidR="00B51D81" w:rsidRPr="000C60A5">
        <w:rPr>
          <w:rFonts w:ascii="GHEA Grapalat" w:hAnsi="GHEA Grapalat"/>
          <w:i/>
          <w:sz w:val="24"/>
          <w:szCs w:val="24"/>
        </w:rPr>
        <w:t>-19/</w:t>
      </w:r>
      <w:r w:rsidR="00BB5E2C" w:rsidRPr="00BB5E2C">
        <w:rPr>
          <w:rFonts w:ascii="GHEA Grapalat" w:hAnsi="GHEA Grapalat"/>
          <w:i/>
          <w:sz w:val="24"/>
          <w:szCs w:val="24"/>
        </w:rPr>
        <w:t>11</w:t>
      </w:r>
    </w:p>
    <w:p w:rsidR="0012540C" w:rsidRPr="000C60A5" w:rsidRDefault="00B51D81" w:rsidP="00B51D81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  <w:r w:rsidRPr="000C60A5">
        <w:rPr>
          <w:rFonts w:ascii="GHEA Grapalat" w:hAnsi="GHEA Grapalat"/>
          <w:sz w:val="24"/>
          <w:szCs w:val="24"/>
        </w:rPr>
        <w:t>&lt;&lt;</w:t>
      </w:r>
      <w:proofErr w:type="spellStart"/>
      <w:r w:rsidRPr="000C60A5">
        <w:rPr>
          <w:rFonts w:ascii="GHEA Grapalat" w:hAnsi="GHEA Grapalat"/>
          <w:sz w:val="24"/>
          <w:szCs w:val="24"/>
        </w:rPr>
        <w:t>Гугарк</w:t>
      </w:r>
      <w:proofErr w:type="spellEnd"/>
      <w:r w:rsidRPr="000C60A5">
        <w:rPr>
          <w:rFonts w:ascii="GHEA Grapalat" w:hAnsi="GHEA Grapalat"/>
          <w:sz w:val="24"/>
          <w:szCs w:val="24"/>
        </w:rPr>
        <w:t xml:space="preserve">&gt;&gt; ЦП ГЗАО    </w:t>
      </w:r>
      <w:r w:rsidR="00D732C4" w:rsidRPr="000C60A5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несостоявшейся </w:t>
      </w:r>
      <w:r w:rsidR="004E4619" w:rsidRPr="000C60A5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0C60A5">
        <w:rPr>
          <w:rFonts w:ascii="GHEA Grapalat" w:hAnsi="GHEA Grapalat"/>
          <w:sz w:val="24"/>
          <w:szCs w:val="24"/>
        </w:rPr>
        <w:t xml:space="preserve">закупки </w:t>
      </w:r>
      <w:r w:rsidR="00D732C4" w:rsidRPr="000C60A5">
        <w:rPr>
          <w:rFonts w:ascii="GHEA Grapalat" w:hAnsi="GHEA Grapalat"/>
          <w:sz w:val="24"/>
          <w:szCs w:val="24"/>
        </w:rPr>
        <w:t>по</w:t>
      </w:r>
      <w:r w:rsidR="00D14720" w:rsidRPr="000C60A5">
        <w:rPr>
          <w:rFonts w:ascii="GHEA Grapalat" w:hAnsi="GHEA Grapalat"/>
          <w:sz w:val="24"/>
          <w:szCs w:val="24"/>
        </w:rPr>
        <w:t>д</w:t>
      </w:r>
      <w:r w:rsidR="00D732C4" w:rsidRPr="000C60A5">
        <w:rPr>
          <w:rFonts w:ascii="GHEA Grapalat" w:hAnsi="GHEA Grapalat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sz w:val="24"/>
          <w:szCs w:val="24"/>
        </w:rPr>
        <w:t>ом</w:t>
      </w:r>
      <w:r w:rsidR="00D732C4" w:rsidRPr="000C60A5">
        <w:rPr>
          <w:rFonts w:ascii="GHEA Grapalat" w:hAnsi="GHEA Grapalat"/>
          <w:sz w:val="24"/>
          <w:szCs w:val="24"/>
        </w:rPr>
        <w:t xml:space="preserve"> </w:t>
      </w:r>
      <w:r w:rsidRPr="000C60A5">
        <w:rPr>
          <w:rFonts w:ascii="GHEA Grapalat" w:hAnsi="GHEA Grapalat"/>
          <w:i/>
          <w:sz w:val="24"/>
          <w:szCs w:val="24"/>
        </w:rPr>
        <w:t>VGKP-</w:t>
      </w:r>
      <w:r w:rsidRPr="000C60A5">
        <w:rPr>
          <w:rFonts w:ascii="GHEA Grapalat" w:hAnsi="GHEA Grapalat"/>
          <w:sz w:val="24"/>
          <w:szCs w:val="24"/>
        </w:rPr>
        <w:t>GHAPDzB</w:t>
      </w:r>
      <w:r w:rsidRPr="000C60A5">
        <w:rPr>
          <w:rFonts w:ascii="GHEA Grapalat" w:hAnsi="GHEA Grapalat"/>
          <w:i/>
          <w:sz w:val="24"/>
          <w:szCs w:val="24"/>
        </w:rPr>
        <w:t>-19/</w:t>
      </w:r>
      <w:proofErr w:type="gramStart"/>
      <w:r w:rsidR="005D55C5" w:rsidRPr="005D55C5">
        <w:rPr>
          <w:rFonts w:ascii="GHEA Grapalat" w:hAnsi="GHEA Grapalat"/>
          <w:i/>
          <w:sz w:val="24"/>
          <w:szCs w:val="24"/>
        </w:rPr>
        <w:t>11</w:t>
      </w:r>
      <w:r w:rsidRPr="000C60A5">
        <w:rPr>
          <w:rFonts w:ascii="GHEA Grapalat" w:hAnsi="GHEA Grapalat"/>
          <w:sz w:val="24"/>
          <w:szCs w:val="24"/>
        </w:rPr>
        <w:t xml:space="preserve"> </w:t>
      </w:r>
      <w:r w:rsidR="00D732C4" w:rsidRPr="000C60A5">
        <w:rPr>
          <w:rFonts w:ascii="GHEA Grapalat" w:hAnsi="GHEA Grapalat"/>
          <w:sz w:val="24"/>
          <w:szCs w:val="24"/>
        </w:rPr>
        <w:t xml:space="preserve"> организованной</w:t>
      </w:r>
      <w:proofErr w:type="gramEnd"/>
      <w:r w:rsidR="00D732C4" w:rsidRPr="000C60A5">
        <w:rPr>
          <w:rFonts w:ascii="GHEA Grapalat" w:hAnsi="GHEA Grapalat"/>
          <w:sz w:val="24"/>
          <w:szCs w:val="24"/>
        </w:rPr>
        <w:t xml:space="preserve"> с целью приобретения </w:t>
      </w:r>
      <w:proofErr w:type="spellStart"/>
      <w:r w:rsidRPr="000C60A5">
        <w:rPr>
          <w:rFonts w:ascii="GHEA Grapalat" w:hAnsi="GHEA Grapalat"/>
          <w:sz w:val="24"/>
          <w:szCs w:val="24"/>
        </w:rPr>
        <w:t>лекарствы</w:t>
      </w:r>
      <w:proofErr w:type="spellEnd"/>
      <w:r w:rsidRPr="000C60A5">
        <w:rPr>
          <w:rFonts w:ascii="GHEA Grapalat" w:hAnsi="GHEA Grapalat"/>
          <w:sz w:val="24"/>
          <w:szCs w:val="24"/>
        </w:rPr>
        <w:t xml:space="preserve"> </w:t>
      </w:r>
      <w:r w:rsidR="000021D5" w:rsidRPr="000C60A5">
        <w:rPr>
          <w:rFonts w:ascii="GHEA Grapalat" w:hAnsi="GHEA Grapalat"/>
          <w:sz w:val="24"/>
          <w:szCs w:val="24"/>
        </w:rPr>
        <w:t xml:space="preserve"> для своих нужд:</w:t>
      </w:r>
      <w:r w:rsidR="0012540C" w:rsidRPr="000C60A5">
        <w:rPr>
          <w:rFonts w:ascii="GHEA Grapalat" w:hAnsi="GHEA Grapalat"/>
          <w:sz w:val="24"/>
          <w:szCs w:val="24"/>
        </w:rPr>
        <w:br/>
        <w:t xml:space="preserve">                                 </w:t>
      </w: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3867"/>
        <w:gridCol w:w="2294"/>
        <w:gridCol w:w="1832"/>
        <w:gridCol w:w="1757"/>
      </w:tblGrid>
      <w:tr w:rsidR="00A72AAE" w:rsidRPr="000C60A5" w:rsidTr="005D55C5">
        <w:trPr>
          <w:trHeight w:val="626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Номер лота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Краткое описание предмета закупки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0856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C60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/подчеркнуть соответствующую строку/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D55C5" w:rsidRPr="000C60A5" w:rsidTr="005D55C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042A4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Default="005D55C5" w:rsidP="005D55C5">
            <w:pPr>
              <w:rPr>
                <w:rFonts w:ascii="Unicod" w:hAnsi="Unicod" w:cs="Calibri"/>
              </w:rPr>
            </w:pPr>
            <w:proofErr w:type="gramStart"/>
            <w:r>
              <w:rPr>
                <w:rFonts w:ascii="Unicod" w:hAnsi="Unicod" w:cs="Calibri"/>
              </w:rPr>
              <w:t>гидроксид</w:t>
            </w:r>
            <w:proofErr w:type="gramEnd"/>
            <w:r>
              <w:rPr>
                <w:rFonts w:ascii="Unicod" w:hAnsi="Unicod" w:cs="Calibri"/>
              </w:rPr>
              <w:t xml:space="preserve"> </w:t>
            </w:r>
            <w:proofErr w:type="spellStart"/>
            <w:r>
              <w:rPr>
                <w:rFonts w:ascii="Unicod" w:hAnsi="Unicod" w:cs="Calibri"/>
              </w:rPr>
              <w:t>алюминия+Препарат</w:t>
            </w:r>
            <w:proofErr w:type="spellEnd"/>
            <w:r>
              <w:rPr>
                <w:rFonts w:ascii="Unicod" w:hAnsi="Unicod" w:cs="Calibri"/>
              </w:rPr>
              <w:t xml:space="preserve"> гидроксида магния (436 мг + 150 мг)</w:t>
            </w:r>
          </w:p>
        </w:tc>
        <w:tc>
          <w:tcPr>
            <w:tcW w:w="2294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rFonts w:ascii="GHEA Grapalat" w:hAnsi="GHEA Grapalat"/>
                <w:noProof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5D55C5" w:rsidRPr="000C60A5" w:rsidRDefault="005D55C5" w:rsidP="005D55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Cs w:val="24"/>
                <w:lang w:bidi="ar-SA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5D55C5" w:rsidRPr="000C60A5" w:rsidTr="005D55C5">
        <w:trPr>
          <w:trHeight w:val="626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Default="005D55C5" w:rsidP="005D55C5">
            <w:pPr>
              <w:rPr>
                <w:rFonts w:ascii="Unicod" w:hAnsi="Unicod" w:cs="Calibri"/>
              </w:rPr>
            </w:pPr>
            <w:r>
              <w:rPr>
                <w:rFonts w:ascii="Unicod" w:hAnsi="Unicod" w:cs="Calibri"/>
              </w:rPr>
              <w:t>Увеличение 300 мг</w:t>
            </w:r>
          </w:p>
        </w:tc>
        <w:tc>
          <w:tcPr>
            <w:tcW w:w="2294" w:type="dxa"/>
            <w:shd w:val="clear" w:color="auto" w:fill="auto"/>
          </w:tcPr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5D55C5" w:rsidRPr="000C60A5" w:rsidTr="005D55C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Pr="006042A4" w:rsidRDefault="005D55C5" w:rsidP="005D55C5">
            <w:pPr>
              <w:rPr>
                <w:rFonts w:ascii="Unicod" w:hAnsi="Unicod" w:cs="Calibri"/>
                <w:szCs w:val="24"/>
              </w:rPr>
            </w:pPr>
            <w:proofErr w:type="spellStart"/>
            <w:r>
              <w:rPr>
                <w:rFonts w:ascii="Unicod" w:hAnsi="Unicod" w:cs="Calibri"/>
              </w:rPr>
              <w:t>Изосорбидная</w:t>
            </w:r>
            <w:proofErr w:type="spellEnd"/>
            <w:r>
              <w:rPr>
                <w:rFonts w:ascii="Unicod" w:hAnsi="Unicod" w:cs="Calibri"/>
              </w:rPr>
              <w:t xml:space="preserve"> </w:t>
            </w:r>
            <w:proofErr w:type="gramStart"/>
            <w:r>
              <w:rPr>
                <w:rFonts w:ascii="Unicod" w:hAnsi="Unicod" w:cs="Calibri"/>
              </w:rPr>
              <w:t>династия  20</w:t>
            </w:r>
            <w:proofErr w:type="gramEnd"/>
            <w:r>
              <w:rPr>
                <w:rFonts w:ascii="Unicod" w:hAnsi="Unicod" w:cs="Calibri"/>
              </w:rPr>
              <w:t>мг</w:t>
            </w:r>
          </w:p>
        </w:tc>
        <w:tc>
          <w:tcPr>
            <w:tcW w:w="2294" w:type="dxa"/>
            <w:shd w:val="clear" w:color="auto" w:fill="auto"/>
          </w:tcPr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5D55C5" w:rsidRPr="000C60A5" w:rsidTr="005D55C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Pr="006042A4" w:rsidRDefault="005D55C5" w:rsidP="005D55C5">
            <w:pPr>
              <w:rPr>
                <w:rFonts w:ascii="Unicod" w:hAnsi="Unicod" w:cs="Calibri"/>
                <w:szCs w:val="24"/>
              </w:rPr>
            </w:pPr>
            <w:r>
              <w:rPr>
                <w:rFonts w:ascii="Unicod" w:hAnsi="Unicod" w:cs="Calibri"/>
              </w:rPr>
              <w:t>Парацетамол 125мг/5мл</w:t>
            </w:r>
          </w:p>
        </w:tc>
        <w:tc>
          <w:tcPr>
            <w:tcW w:w="2294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 xml:space="preserve">Никаких ценовых предложений не было </w:t>
            </w: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lastRenderedPageBreak/>
              <w:t>представлено</w:t>
            </w:r>
          </w:p>
        </w:tc>
      </w:tr>
      <w:tr w:rsidR="005D55C5" w:rsidRPr="000C60A5" w:rsidTr="005D55C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lastRenderedPageBreak/>
              <w:t>16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Pr="006042A4" w:rsidRDefault="005D55C5" w:rsidP="005D55C5">
            <w:pPr>
              <w:rPr>
                <w:rFonts w:ascii="Unicod" w:hAnsi="Unicod" w:cs="Calibri"/>
                <w:szCs w:val="24"/>
              </w:rPr>
            </w:pPr>
            <w:proofErr w:type="spellStart"/>
            <w:r>
              <w:rPr>
                <w:rFonts w:ascii="Unicod" w:hAnsi="Unicod" w:cs="Calibri"/>
              </w:rPr>
              <w:t>Фенбарбитал</w:t>
            </w:r>
            <w:proofErr w:type="spellEnd"/>
            <w:r>
              <w:rPr>
                <w:rFonts w:ascii="Unicod" w:hAnsi="Unicod" w:cs="Calibri"/>
              </w:rPr>
              <w:t xml:space="preserve"> 100мг</w:t>
            </w:r>
            <w:r w:rsidRPr="006042A4">
              <w:rPr>
                <w:rFonts w:ascii="Unicod" w:hAnsi="Unicod" w:cs="Calibri"/>
                <w:szCs w:val="24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5D55C5" w:rsidRPr="000C60A5" w:rsidTr="005D55C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Default="005D55C5" w:rsidP="005D55C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Нитрофорная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мазь 0,2%</w:t>
            </w:r>
          </w:p>
        </w:tc>
        <w:tc>
          <w:tcPr>
            <w:tcW w:w="2294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5D55C5" w:rsidRPr="000C60A5" w:rsidTr="005D55C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Default="005D55C5" w:rsidP="005D55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Борная кислота 30мл</w:t>
            </w:r>
          </w:p>
        </w:tc>
        <w:tc>
          <w:tcPr>
            <w:tcW w:w="2294" w:type="dxa"/>
            <w:shd w:val="clear" w:color="auto" w:fill="auto"/>
          </w:tcPr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5D55C5" w:rsidRPr="000C60A5" w:rsidTr="005D55C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Default="005D55C5" w:rsidP="005D55C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Нитрофуристический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тетрицил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(тетрациклин</w:t>
            </w:r>
            <w:r>
              <w:rPr>
                <w:rFonts w:ascii="Calibri" w:hAnsi="Calibri" w:cs="Calibri"/>
                <w:color w:val="000000"/>
              </w:rPr>
              <w:br/>
              <w:t xml:space="preserve">гидрохлорид), </w:t>
            </w:r>
            <w:proofErr w:type="spellStart"/>
            <w:r>
              <w:rPr>
                <w:rFonts w:ascii="Calibri" w:hAnsi="Calibri" w:cs="Calibri"/>
                <w:color w:val="000000"/>
              </w:rPr>
              <w:t>фенозон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30 мл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D55C5" w:rsidRPr="005D55C5" w:rsidRDefault="005D55C5" w:rsidP="005D55C5">
            <w:pPr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&lt;&lt;</w:t>
            </w:r>
            <w:proofErr w:type="spellStart"/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Дезсервис</w:t>
            </w:r>
            <w:proofErr w:type="spellEnd"/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&gt;&gt; ООО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5D55C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5D55C5">
              <w:rPr>
                <w:rFonts w:ascii="GHEA Grapalat" w:hAnsi="GHEA Grapalat"/>
                <w:szCs w:val="24"/>
              </w:rPr>
              <w:t>3-го пункта</w:t>
            </w:r>
          </w:p>
          <w:p w:rsidR="005D55C5" w:rsidRPr="005D55C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5D55C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5D55C5" w:rsidRPr="005D55C5" w:rsidRDefault="005D55C5" w:rsidP="005D55C5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22"/>
                <w:szCs w:val="22"/>
              </w:rPr>
            </w:pPr>
            <w:proofErr w:type="gramStart"/>
            <w:r w:rsidRPr="005D55C5">
              <w:rPr>
                <w:rFonts w:ascii="inherit" w:hAnsi="inherit"/>
                <w:color w:val="222222"/>
                <w:sz w:val="22"/>
                <w:szCs w:val="22"/>
              </w:rPr>
              <w:t>цена</w:t>
            </w:r>
            <w:proofErr w:type="gramEnd"/>
            <w:r w:rsidRPr="005D55C5">
              <w:rPr>
                <w:rFonts w:ascii="inherit" w:hAnsi="inherit"/>
                <w:color w:val="222222"/>
                <w:sz w:val="22"/>
                <w:szCs w:val="22"/>
              </w:rPr>
              <w:t xml:space="preserve"> предложения по высокой цене</w:t>
            </w:r>
          </w:p>
          <w:p w:rsidR="005D55C5" w:rsidRPr="000C60A5" w:rsidRDefault="005D55C5" w:rsidP="005D55C5">
            <w:pPr>
              <w:jc w:val="center"/>
              <w:rPr>
                <w:szCs w:val="24"/>
              </w:rPr>
            </w:pPr>
          </w:p>
        </w:tc>
      </w:tr>
      <w:tr w:rsidR="005D55C5" w:rsidRPr="000C60A5" w:rsidTr="005D55C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22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Default="005D55C5" w:rsidP="005D55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Серебряный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протеинат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15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мл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D55C5" w:rsidRPr="000C60A5" w:rsidRDefault="005D55C5" w:rsidP="005D55C5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5D55C5" w:rsidRPr="000C60A5" w:rsidTr="005D55C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23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Default="005D55C5" w:rsidP="005D55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Гидрокортизон (гидрокортизона ацетат),</w:t>
            </w:r>
            <w:r>
              <w:rPr>
                <w:rFonts w:ascii="Calibri" w:hAnsi="Calibri" w:cs="Calibri"/>
                <w:color w:val="000000"/>
              </w:rPr>
              <w:br/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Лидокаин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Лидокаин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гидрохлорид) 5мл 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D55C5" w:rsidRPr="000C60A5" w:rsidRDefault="005D55C5" w:rsidP="005D55C5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5D55C5" w:rsidRPr="000C60A5" w:rsidTr="005D55C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D55C5" w:rsidRDefault="005D55C5" w:rsidP="005D55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Раствор ментола в 100 мг кислоты для</w:t>
            </w:r>
            <w:r>
              <w:rPr>
                <w:rFonts w:ascii="Calibri" w:hAnsi="Calibri" w:cs="Calibri"/>
                <w:color w:val="000000"/>
              </w:rPr>
              <w:br/>
              <w:t xml:space="preserve"> умственного износа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D55C5" w:rsidRPr="000C60A5" w:rsidRDefault="005D55C5" w:rsidP="005D55C5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0C60A5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5D55C5" w:rsidRPr="000C60A5" w:rsidRDefault="005D55C5" w:rsidP="005D55C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5D55C5" w:rsidRPr="000C60A5" w:rsidRDefault="005D55C5" w:rsidP="005D55C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</w:tbl>
    <w:p w:rsidR="00B51D81" w:rsidRPr="000C60A5" w:rsidRDefault="00B51D81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:rsidR="004E4619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0C60A5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0C60A5">
        <w:rPr>
          <w:rFonts w:ascii="GHEA Grapalat" w:hAnsi="GHEA Grapalat"/>
          <w:spacing w:val="6"/>
          <w:szCs w:val="24"/>
        </w:rPr>
        <w:t xml:space="preserve">м </w:t>
      </w:r>
    </w:p>
    <w:p w:rsidR="004E4619" w:rsidRPr="000C60A5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proofErr w:type="gramStart"/>
      <w:r w:rsidRPr="000C60A5">
        <w:rPr>
          <w:rFonts w:ascii="GHEA Grapalat" w:hAnsi="GHEA Grapalat"/>
          <w:szCs w:val="24"/>
        </w:rPr>
        <w:t>объявлением</w:t>
      </w:r>
      <w:proofErr w:type="gramEnd"/>
      <w:r w:rsidRPr="000C60A5">
        <w:rPr>
          <w:rFonts w:ascii="GHEA Grapalat" w:hAnsi="GHEA Grapalat"/>
          <w:szCs w:val="24"/>
        </w:rPr>
        <w:t>, можно обратиться</w:t>
      </w:r>
      <w:r w:rsidR="0006419E" w:rsidRPr="000C60A5">
        <w:rPr>
          <w:rFonts w:ascii="GHEA Grapalat" w:hAnsi="GHEA Grapalat"/>
          <w:szCs w:val="24"/>
        </w:rPr>
        <w:t xml:space="preserve"> </w:t>
      </w:r>
      <w:r w:rsidR="002C44C4" w:rsidRPr="000C60A5">
        <w:rPr>
          <w:rFonts w:ascii="GHEA Grapalat" w:hAnsi="GHEA Grapalat"/>
          <w:szCs w:val="24"/>
        </w:rPr>
        <w:t xml:space="preserve">к координатору </w:t>
      </w:r>
      <w:r w:rsidR="00B51D81" w:rsidRPr="000C60A5">
        <w:rPr>
          <w:rFonts w:ascii="GHEA Grapalat" w:hAnsi="GHEA Grapalat"/>
          <w:szCs w:val="24"/>
        </w:rPr>
        <w:t xml:space="preserve">          Нелли </w:t>
      </w:r>
      <w:proofErr w:type="spellStart"/>
      <w:r w:rsidR="00B51D81" w:rsidRPr="000C60A5">
        <w:rPr>
          <w:rFonts w:ascii="GHEA Grapalat" w:hAnsi="GHEA Grapalat"/>
          <w:szCs w:val="24"/>
        </w:rPr>
        <w:t>Давтян</w:t>
      </w:r>
      <w:proofErr w:type="spellEnd"/>
    </w:p>
    <w:p w:rsidR="00B51D81" w:rsidRPr="000C60A5" w:rsidRDefault="00B51D81" w:rsidP="004E4619">
      <w:pPr>
        <w:widowControl w:val="0"/>
        <w:jc w:val="both"/>
        <w:rPr>
          <w:rFonts w:ascii="GHEA Grapalat" w:hAnsi="GHEA Grapalat"/>
          <w:szCs w:val="24"/>
        </w:rPr>
      </w:pPr>
    </w:p>
    <w:p w:rsidR="00B51D81" w:rsidRPr="005D55C5" w:rsidRDefault="002C44C4" w:rsidP="00B51D81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b w:val="0"/>
          <w:sz w:val="24"/>
          <w:szCs w:val="24"/>
        </w:rPr>
      </w:pPr>
      <w:proofErr w:type="gramStart"/>
      <w:r w:rsidRPr="000C60A5">
        <w:rPr>
          <w:rFonts w:ascii="GHEA Grapalat" w:hAnsi="GHEA Grapalat"/>
          <w:b w:val="0"/>
          <w:sz w:val="24"/>
          <w:szCs w:val="24"/>
        </w:rPr>
        <w:t>закупок</w:t>
      </w:r>
      <w:proofErr w:type="gramEnd"/>
      <w:r w:rsidRPr="000C60A5">
        <w:rPr>
          <w:rFonts w:ascii="GHEA Grapalat" w:hAnsi="GHEA Grapalat"/>
          <w:b w:val="0"/>
          <w:sz w:val="24"/>
          <w:szCs w:val="24"/>
        </w:rPr>
        <w:t xml:space="preserve"> по</w:t>
      </w:r>
      <w:r w:rsidR="00D14720" w:rsidRPr="000C60A5">
        <w:rPr>
          <w:rFonts w:ascii="GHEA Grapalat" w:hAnsi="GHEA Grapalat"/>
          <w:b w:val="0"/>
          <w:sz w:val="24"/>
          <w:szCs w:val="24"/>
        </w:rPr>
        <w:t>д</w:t>
      </w:r>
      <w:r w:rsidRPr="000C60A5">
        <w:rPr>
          <w:rFonts w:ascii="GHEA Grapalat" w:hAnsi="GHEA Grapalat"/>
          <w:b w:val="0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b w:val="0"/>
          <w:sz w:val="24"/>
          <w:szCs w:val="24"/>
        </w:rPr>
        <w:t>ом</w:t>
      </w:r>
      <w:r w:rsidR="004E4619" w:rsidRPr="000C60A5">
        <w:rPr>
          <w:rFonts w:ascii="GHEA Grapalat" w:hAnsi="GHEA Grapalat"/>
          <w:b w:val="0"/>
          <w:sz w:val="24"/>
          <w:szCs w:val="24"/>
        </w:rPr>
        <w:t xml:space="preserve"> 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b w:val="0"/>
          <w:sz w:val="24"/>
          <w:szCs w:val="24"/>
        </w:rPr>
        <w:t>GHAPDzB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-19/</w:t>
      </w:r>
      <w:r w:rsidR="005D55C5" w:rsidRPr="005D55C5">
        <w:rPr>
          <w:rFonts w:ascii="GHEA Grapalat" w:hAnsi="GHEA Grapalat"/>
          <w:b w:val="0"/>
          <w:i/>
          <w:sz w:val="24"/>
          <w:szCs w:val="24"/>
        </w:rPr>
        <w:t>11</w:t>
      </w:r>
      <w:bookmarkStart w:id="0" w:name="_GoBack"/>
      <w:bookmarkEnd w:id="0"/>
    </w:p>
    <w:p w:rsidR="002C44C4" w:rsidRPr="000C60A5" w:rsidRDefault="002C44C4" w:rsidP="00B51D81">
      <w:pPr>
        <w:widowControl w:val="0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Телефон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>099-711-277</w:t>
      </w:r>
    </w:p>
    <w:p w:rsidR="002C44C4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 xml:space="preserve">Электронная </w:t>
      </w:r>
      <w:proofErr w:type="gramStart"/>
      <w:r w:rsidRPr="000C60A5">
        <w:rPr>
          <w:rFonts w:ascii="GHEA Grapalat" w:hAnsi="GHEA Grapalat"/>
          <w:szCs w:val="24"/>
        </w:rPr>
        <w:t>почта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 xml:space="preserve">  </w:t>
      </w:r>
      <w:proofErr w:type="gramEnd"/>
      <w:r w:rsidR="00B51D81" w:rsidRPr="000C60A5">
        <w:rPr>
          <w:rFonts w:ascii="GHEA Grapalat" w:hAnsi="GHEA Grapalat"/>
          <w:szCs w:val="24"/>
        </w:rPr>
        <w:t xml:space="preserve"> </w:t>
      </w:r>
      <w:hyperlink r:id="rId7" w:history="1">
        <w:r w:rsidR="00B51D81" w:rsidRPr="000C60A5">
          <w:rPr>
            <w:rStyle w:val="ae"/>
            <w:rFonts w:ascii="Sylfaen" w:hAnsi="Sylfaen"/>
            <w:szCs w:val="24"/>
            <w:lang w:val="af-ZA"/>
          </w:rPr>
          <w:t>davtyan_74@mail.ru</w:t>
        </w:r>
      </w:hyperlink>
      <w:r w:rsidR="00B51D81" w:rsidRPr="000C60A5">
        <w:rPr>
          <w:rFonts w:ascii="Sylfaen" w:hAnsi="Sylfaen"/>
          <w:szCs w:val="24"/>
          <w:lang w:val="af-ZA"/>
        </w:rPr>
        <w:t xml:space="preserve"> </w:t>
      </w:r>
      <w:r w:rsidR="004E4619" w:rsidRPr="000C60A5">
        <w:rPr>
          <w:rFonts w:ascii="GHEA Grapalat" w:hAnsi="GHEA Grapalat"/>
          <w:szCs w:val="24"/>
        </w:rPr>
        <w:t xml:space="preserve"> </w:t>
      </w:r>
    </w:p>
    <w:p w:rsidR="0006419E" w:rsidRPr="000C60A5" w:rsidRDefault="002C44C4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51D81" w:rsidRPr="000C60A5">
        <w:rPr>
          <w:rFonts w:ascii="GHEA Grapalat" w:hAnsi="GHEA Grapalat"/>
          <w:sz w:val="24"/>
          <w:szCs w:val="24"/>
        </w:rPr>
        <w:t>&lt;&lt;</w:t>
      </w:r>
      <w:proofErr w:type="spellStart"/>
      <w:r w:rsidR="00B51D81" w:rsidRPr="000C60A5">
        <w:rPr>
          <w:rFonts w:ascii="GHEA Grapalat" w:hAnsi="GHEA Grapalat"/>
          <w:sz w:val="24"/>
          <w:szCs w:val="24"/>
        </w:rPr>
        <w:t>Гугарк</w:t>
      </w:r>
      <w:proofErr w:type="spellEnd"/>
      <w:r w:rsidR="00B51D81" w:rsidRPr="000C60A5">
        <w:rPr>
          <w:rFonts w:ascii="GHEA Grapalat" w:hAnsi="GHEA Grapalat"/>
          <w:sz w:val="24"/>
          <w:szCs w:val="24"/>
        </w:rPr>
        <w:t xml:space="preserve">&gt;&gt; ЦП ГЗАО    </w:t>
      </w:r>
    </w:p>
    <w:sectPr w:rsidR="0006419E" w:rsidRPr="000C60A5" w:rsidSect="00B51D81">
      <w:footerReference w:type="even" r:id="rId8"/>
      <w:footerReference w:type="default" r:id="rId9"/>
      <w:pgSz w:w="11906" w:h="16838"/>
      <w:pgMar w:top="70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897" w:rsidRDefault="00A92897">
      <w:r>
        <w:separator/>
      </w:r>
    </w:p>
  </w:endnote>
  <w:endnote w:type="continuationSeparator" w:id="0">
    <w:p w:rsidR="00A92897" w:rsidRDefault="00A9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Unico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558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5459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897" w:rsidRDefault="00A92897">
      <w:r>
        <w:separator/>
      </w:r>
    </w:p>
  </w:footnote>
  <w:footnote w:type="continuationSeparator" w:id="0">
    <w:p w:rsidR="00A92897" w:rsidRDefault="00A92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0A5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EA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C5"/>
    <w:rsid w:val="005E0856"/>
    <w:rsid w:val="005E2F58"/>
    <w:rsid w:val="005F254D"/>
    <w:rsid w:val="00613058"/>
    <w:rsid w:val="00622A3A"/>
    <w:rsid w:val="00625505"/>
    <w:rsid w:val="00637B2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66C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897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D81"/>
    <w:rsid w:val="00B5440A"/>
    <w:rsid w:val="00B5525A"/>
    <w:rsid w:val="00B7414D"/>
    <w:rsid w:val="00BB5E2C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7EAE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59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047D21-156E-4DB2-8EEF-7DB179DF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637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37B25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tyan_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2019-06-05T10:23:00Z</cp:lastPrinted>
  <dcterms:created xsi:type="dcterms:W3CDTF">2018-08-08T07:11:00Z</dcterms:created>
  <dcterms:modified xsi:type="dcterms:W3CDTF">2019-06-05T10:24:00Z</dcterms:modified>
</cp:coreProperties>
</file>